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31" w:rsidRPr="00420C9C" w:rsidRDefault="00425631" w:rsidP="00425631">
      <w:pPr>
        <w:pStyle w:val="1"/>
        <w:jc w:val="center"/>
        <w:rPr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ЗАКЛЮЧЕНИЕ №15</w:t>
      </w:r>
    </w:p>
    <w:p w:rsidR="00425631" w:rsidRPr="00420C9C" w:rsidRDefault="00425631" w:rsidP="00425631">
      <w:pPr>
        <w:pStyle w:val="a3"/>
        <w:jc w:val="both"/>
        <w:rPr>
          <w:b/>
          <w:bCs/>
          <w:sz w:val="28"/>
          <w:szCs w:val="28"/>
        </w:rPr>
      </w:pPr>
      <w:r w:rsidRPr="00420C9C">
        <w:rPr>
          <w:b/>
          <w:bCs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</w:t>
      </w:r>
    </w:p>
    <w:p w:rsidR="00425631" w:rsidRPr="00420C9C" w:rsidRDefault="00425631" w:rsidP="00425631">
      <w:pPr>
        <w:pStyle w:val="a3"/>
        <w:jc w:val="right"/>
        <w:rPr>
          <w:b/>
          <w:bCs/>
          <w:sz w:val="28"/>
          <w:szCs w:val="28"/>
        </w:rPr>
      </w:pPr>
      <w:r w:rsidRPr="00420C9C">
        <w:rPr>
          <w:b/>
          <w:bCs/>
          <w:sz w:val="28"/>
          <w:szCs w:val="28"/>
        </w:rPr>
        <w:t>от 25 сентября 2014 года</w:t>
      </w:r>
    </w:p>
    <w:p w:rsidR="00425631" w:rsidRPr="00420C9C" w:rsidRDefault="00425631" w:rsidP="0042563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420C9C">
        <w:rPr>
          <w:sz w:val="28"/>
          <w:szCs w:val="28"/>
        </w:rPr>
        <w:t>В соответствии с требованием пункт</w:t>
      </w:r>
      <w:r>
        <w:rPr>
          <w:sz w:val="28"/>
          <w:szCs w:val="28"/>
        </w:rPr>
        <w:t>ов</w:t>
      </w:r>
      <w:r w:rsidRPr="00420C9C">
        <w:rPr>
          <w:sz w:val="28"/>
          <w:szCs w:val="28"/>
        </w:rPr>
        <w:t xml:space="preserve"> 1</w:t>
      </w:r>
      <w:r>
        <w:rPr>
          <w:sz w:val="28"/>
          <w:szCs w:val="28"/>
        </w:rPr>
        <w:t>, 2</w:t>
      </w:r>
      <w:r w:rsidRPr="00420C9C">
        <w:rPr>
          <w:sz w:val="28"/>
          <w:szCs w:val="28"/>
        </w:rPr>
        <w:t xml:space="preserve">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</w:t>
      </w:r>
      <w:r>
        <w:rPr>
          <w:sz w:val="28"/>
          <w:szCs w:val="28"/>
        </w:rPr>
        <w:t>.</w:t>
      </w:r>
      <w:r w:rsidRPr="00420C9C">
        <w:rPr>
          <w:sz w:val="28"/>
          <w:szCs w:val="28"/>
        </w:rPr>
        <w:t>2011 № 682 (с изменениями),  Положением о бюджетном процессе в городском округе Красноуральск, утверждённого решением Думы городского округа Красноуральск от 29.0</w:t>
      </w:r>
      <w:r>
        <w:rPr>
          <w:sz w:val="28"/>
          <w:szCs w:val="28"/>
        </w:rPr>
        <w:t>8</w:t>
      </w:r>
      <w:r w:rsidRPr="00420C9C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420C9C">
        <w:rPr>
          <w:sz w:val="28"/>
          <w:szCs w:val="28"/>
        </w:rPr>
        <w:t xml:space="preserve"> № 3</w:t>
      </w:r>
      <w:r>
        <w:rPr>
          <w:sz w:val="28"/>
          <w:szCs w:val="28"/>
        </w:rPr>
        <w:t>02</w:t>
      </w:r>
      <w:r w:rsidRPr="00420C9C">
        <w:rPr>
          <w:sz w:val="28"/>
          <w:szCs w:val="28"/>
        </w:rPr>
        <w:t>, Контрольным органом подготовлено настоящее заключение на внесённый</w:t>
      </w:r>
      <w:proofErr w:type="gramEnd"/>
      <w:r w:rsidRPr="00420C9C">
        <w:rPr>
          <w:sz w:val="28"/>
          <w:szCs w:val="28"/>
        </w:rPr>
        <w:t xml:space="preserve"> администрацией городского округа Красноуральск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(далее – Проект).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0C9C"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0C9C">
        <w:rPr>
          <w:sz w:val="28"/>
          <w:szCs w:val="28"/>
        </w:rPr>
        <w:t>- письмо администрации городского округа Красноуральск от 25.09.2014 № 2231-2/</w:t>
      </w:r>
      <w:proofErr w:type="gramStart"/>
      <w:r w:rsidRPr="00420C9C">
        <w:rPr>
          <w:sz w:val="28"/>
          <w:szCs w:val="28"/>
        </w:rPr>
        <w:t>эком</w:t>
      </w:r>
      <w:proofErr w:type="gramEnd"/>
      <w:r w:rsidRPr="00420C9C">
        <w:rPr>
          <w:sz w:val="28"/>
          <w:szCs w:val="28"/>
        </w:rPr>
        <w:t xml:space="preserve"> – на 1 листе;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0C9C">
        <w:rPr>
          <w:sz w:val="28"/>
          <w:szCs w:val="28"/>
        </w:rPr>
        <w:t>- постановление  администрации городского округа Красноуральск от 25.09.2014 № 1562 – на 1 листе;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0C9C">
        <w:rPr>
          <w:sz w:val="28"/>
          <w:szCs w:val="28"/>
        </w:rPr>
        <w:t xml:space="preserve">- проект решения Думы городского округа Красноуральск – на  35 листах; 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0C9C">
        <w:rPr>
          <w:sz w:val="28"/>
          <w:szCs w:val="28"/>
        </w:rPr>
        <w:t>- пояснительная записка к Проекту – на  1 листе;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0C9C"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 Положения о правовых актах Думы городского округа Красноуральск».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0C9C">
        <w:rPr>
          <w:sz w:val="28"/>
          <w:szCs w:val="28"/>
        </w:rPr>
        <w:t xml:space="preserve"> 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420C9C">
        <w:rPr>
          <w:sz w:val="28"/>
          <w:szCs w:val="28"/>
        </w:rPr>
        <w:t xml:space="preserve">Рассмотрев представленный проект решения Думы городского округа 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и прилагаемые к нему документы, </w:t>
      </w:r>
      <w:r w:rsidRPr="00420C9C">
        <w:rPr>
          <w:b/>
          <w:bCs/>
          <w:sz w:val="28"/>
          <w:szCs w:val="28"/>
        </w:rPr>
        <w:t>Контрольный орган отмечает:</w:t>
      </w:r>
    </w:p>
    <w:p w:rsidR="00425631" w:rsidRPr="00420C9C" w:rsidRDefault="00425631" w:rsidP="00425631">
      <w:pPr>
        <w:pStyle w:val="a3"/>
        <w:spacing w:after="0"/>
        <w:ind w:firstLine="708"/>
        <w:jc w:val="both"/>
        <w:rPr>
          <w:b/>
          <w:bCs/>
          <w:sz w:val="28"/>
          <w:szCs w:val="28"/>
        </w:rPr>
      </w:pPr>
      <w:r w:rsidRPr="00420C9C">
        <w:rPr>
          <w:b/>
          <w:bCs/>
          <w:sz w:val="28"/>
          <w:szCs w:val="28"/>
        </w:rPr>
        <w:t xml:space="preserve"> </w:t>
      </w:r>
    </w:p>
    <w:p w:rsidR="00425631" w:rsidRPr="00420C9C" w:rsidRDefault="00425631" w:rsidP="00425631">
      <w:pPr>
        <w:pStyle w:val="a3"/>
        <w:ind w:firstLine="708"/>
        <w:jc w:val="both"/>
        <w:rPr>
          <w:sz w:val="28"/>
          <w:szCs w:val="28"/>
        </w:rPr>
      </w:pPr>
      <w:r w:rsidRPr="00420C9C">
        <w:rPr>
          <w:b/>
          <w:bCs/>
          <w:sz w:val="28"/>
          <w:szCs w:val="28"/>
        </w:rPr>
        <w:t xml:space="preserve">1. </w:t>
      </w:r>
      <w:r w:rsidRPr="00420C9C"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доходы, расходы. </w:t>
      </w:r>
    </w:p>
    <w:p w:rsidR="00425631" w:rsidRPr="00420C9C" w:rsidRDefault="00425631" w:rsidP="00425631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20C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подготовке заключения анализировались показатели в сравнении с показателями, установленными  решением Думы городского округа </w:t>
      </w:r>
      <w:r w:rsidRPr="00420C9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Красноуральск от 23.12.2013 № 225 «О бюджете городского округа Красноуральск на 2014 год и плановый период 2015 и 2016 годов» (с изменениями от 29.08.2014 № 300).</w:t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sz w:val="28"/>
          <w:szCs w:val="28"/>
        </w:rPr>
        <w:tab/>
      </w:r>
      <w:r w:rsidRPr="00420C9C">
        <w:rPr>
          <w:rFonts w:ascii="Times New Roman" w:hAnsi="Times New Roman" w:cs="Times New Roman"/>
          <w:sz w:val="28"/>
          <w:szCs w:val="28"/>
        </w:rPr>
        <w:t>Изменения основных характеристик местного бюджета в 2014 году представлено в таблице 1.</w:t>
      </w:r>
    </w:p>
    <w:p w:rsidR="00425631" w:rsidRPr="00420C9C" w:rsidRDefault="00425631" w:rsidP="00425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Таблица 1 (тыс. руб.)</w:t>
      </w:r>
    </w:p>
    <w:tbl>
      <w:tblPr>
        <w:tblW w:w="49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989"/>
        <w:gridCol w:w="2216"/>
        <w:gridCol w:w="2073"/>
        <w:gridCol w:w="1188"/>
      </w:tblGrid>
      <w:tr w:rsidR="00425631" w:rsidRPr="00420C9C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Решение от 29.08.2014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№ 300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решения 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№ 300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425631" w:rsidRPr="00420C9C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703974,4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718974,4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left="224" w:hanging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425631" w:rsidRPr="00420C9C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797344,0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812344,0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25631" w:rsidRPr="00420C9C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93369,6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93369,6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Проектом предлагается увеличить общий объём доходов и расходов на  15 000,0</w:t>
      </w:r>
      <w:r w:rsidRPr="00420C9C">
        <w:rPr>
          <w:rFonts w:ascii="Times New Roman" w:hAnsi="Times New Roman" w:cs="Times New Roman"/>
          <w:sz w:val="24"/>
          <w:szCs w:val="24"/>
        </w:rPr>
        <w:t xml:space="preserve"> </w:t>
      </w:r>
      <w:r w:rsidRPr="00420C9C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Дефицит местного бюджета  превысил 10 % общего объёма местного бюджета без учёта безвозмездных поступлений и (или) поступлений налоговых доходов по дополнительным нормативам отчислений, установленных статьёй 92.1 Бюджетного кодекса Российской Федерации. Увеличение дефицита составит 93 369,6</w:t>
      </w:r>
      <w:r w:rsidRPr="00420C9C">
        <w:rPr>
          <w:rFonts w:ascii="Times New Roman" w:hAnsi="Times New Roman" w:cs="Times New Roman"/>
          <w:sz w:val="24"/>
          <w:szCs w:val="24"/>
        </w:rPr>
        <w:t xml:space="preserve"> </w:t>
      </w:r>
      <w:r w:rsidRPr="00420C9C">
        <w:rPr>
          <w:rFonts w:ascii="Times New Roman" w:hAnsi="Times New Roman" w:cs="Times New Roman"/>
          <w:sz w:val="28"/>
          <w:szCs w:val="28"/>
        </w:rPr>
        <w:t>тыс. руб. за счёт снижения остатка средств на едином счёте местного бюджета.</w:t>
      </w:r>
    </w:p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C9C">
        <w:rPr>
          <w:rFonts w:ascii="Times New Roman" w:hAnsi="Times New Roman" w:cs="Times New Roman"/>
          <w:sz w:val="28"/>
          <w:szCs w:val="28"/>
        </w:rPr>
        <w:t>В соответствии со статьёй 96 БК РФ остатки средств местного бюджета на начало текущего финансового года в объёме, определяемом правовым актом представительного органа муниципального образования,  могут направляться на увеличение бюджетных ассигнований в отчётном году, в объёме, не превышающем сумму остатка неиспользованных  бюджетных ассигнований на указанные цели, в случаях, предусмотренных решением представительного органа муниципального образования о местном  бюджете.</w:t>
      </w:r>
      <w:proofErr w:type="gramEnd"/>
    </w:p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20C9C">
        <w:rPr>
          <w:rFonts w:ascii="Times New Roman" w:hAnsi="Times New Roman" w:cs="Times New Roman"/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718 974,4</w:t>
      </w:r>
      <w:r w:rsidRPr="00420C9C">
        <w:rPr>
          <w:rFonts w:ascii="Times New Roman" w:hAnsi="Times New Roman" w:cs="Times New Roman"/>
          <w:sz w:val="24"/>
          <w:szCs w:val="24"/>
        </w:rPr>
        <w:t xml:space="preserve"> </w:t>
      </w:r>
      <w:r w:rsidRPr="00420C9C">
        <w:rPr>
          <w:rFonts w:ascii="Times New Roman" w:hAnsi="Times New Roman" w:cs="Times New Roman"/>
          <w:sz w:val="28"/>
          <w:szCs w:val="28"/>
        </w:rPr>
        <w:t>тыс. рублей, что на 15 000,0</w:t>
      </w:r>
      <w:r w:rsidRPr="00420C9C">
        <w:rPr>
          <w:rFonts w:ascii="Times New Roman" w:hAnsi="Times New Roman" w:cs="Times New Roman"/>
          <w:sz w:val="24"/>
          <w:szCs w:val="24"/>
        </w:rPr>
        <w:t xml:space="preserve"> </w:t>
      </w:r>
      <w:r w:rsidRPr="00420C9C">
        <w:rPr>
          <w:rFonts w:ascii="Times New Roman" w:hAnsi="Times New Roman" w:cs="Times New Roman"/>
          <w:sz w:val="28"/>
          <w:szCs w:val="28"/>
        </w:rPr>
        <w:t>тыс. рублей или на 2,1 % больше утверждённых назначений. Увеличиваются поступления налога на доходы физических лиц.</w:t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ab/>
        <w:t>Динамика местного бюджета по видам доходов показана в таблице 2.</w:t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Таблица 2 (тыс. руб.)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219"/>
        <w:gridCol w:w="1133"/>
        <w:gridCol w:w="1219"/>
        <w:gridCol w:w="1367"/>
        <w:gridCol w:w="1173"/>
        <w:gridCol w:w="1208"/>
      </w:tblGrid>
      <w:tr w:rsidR="00425631" w:rsidRPr="00420C9C" w:rsidTr="004C160E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№ 300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от 19.08.2014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left="-167"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425631" w:rsidRPr="00420C9C" w:rsidTr="004C160E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631" w:rsidRPr="00420C9C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202110,6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217110,6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+ 15000,0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+7,4</w:t>
            </w:r>
          </w:p>
        </w:tc>
      </w:tr>
      <w:tr w:rsidR="00425631" w:rsidRPr="00420C9C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55458,0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55458,0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из областного 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446405,8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446405,8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Т О Г 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703974,4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718974,4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sz w:val="24"/>
                <w:szCs w:val="24"/>
              </w:rPr>
              <w:t>+15000,0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/>
                <w:sz w:val="24"/>
                <w:szCs w:val="24"/>
              </w:rPr>
              <w:t>+2,1</w:t>
            </w:r>
          </w:p>
        </w:tc>
      </w:tr>
    </w:tbl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ab/>
      </w:r>
    </w:p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Увеличение  налоговых доходов произошло за счет увеличения налога на доходы физических лиц в сумме 15 000,0 тыс. рублей.</w:t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ab/>
      </w:r>
    </w:p>
    <w:p w:rsidR="00425631" w:rsidRPr="00420C9C" w:rsidRDefault="00425631" w:rsidP="00425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C9C">
        <w:rPr>
          <w:rFonts w:ascii="Times New Roman" w:hAnsi="Times New Roman"/>
          <w:b/>
          <w:bCs/>
          <w:sz w:val="28"/>
          <w:szCs w:val="28"/>
        </w:rPr>
        <w:t>3.</w:t>
      </w:r>
      <w:r w:rsidRPr="00420C9C">
        <w:rPr>
          <w:rFonts w:ascii="Times New Roman" w:hAnsi="Times New Roman"/>
          <w:sz w:val="28"/>
          <w:szCs w:val="28"/>
        </w:rPr>
        <w:t xml:space="preserve"> Проектом (пункт 2 статьи 1, приложение № 5, 7) предлагается установить общий объём расходов  в сумме 812 344,0 тыс. руб., что на </w:t>
      </w:r>
      <w:r w:rsidRPr="00420C9C">
        <w:rPr>
          <w:rFonts w:ascii="Times New Roman" w:hAnsi="Times New Roman"/>
          <w:b/>
          <w:bCs/>
          <w:sz w:val="28"/>
          <w:szCs w:val="28"/>
        </w:rPr>
        <w:t>15 000,0</w:t>
      </w:r>
      <w:r w:rsidRPr="00420C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0C9C">
        <w:rPr>
          <w:rFonts w:ascii="Times New Roman" w:hAnsi="Times New Roman"/>
          <w:sz w:val="28"/>
          <w:szCs w:val="28"/>
        </w:rPr>
        <w:t>тыс. руб. или на 1,9 % больше законодательно утверждённых назначений.</w:t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C9C">
        <w:rPr>
          <w:rFonts w:ascii="Times New Roman" w:hAnsi="Times New Roman"/>
          <w:sz w:val="28"/>
          <w:szCs w:val="28"/>
        </w:rPr>
        <w:tab/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425631" w:rsidRPr="00420C9C" w:rsidRDefault="00425631" w:rsidP="004256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0C9C">
        <w:rPr>
          <w:rFonts w:ascii="Times New Roman" w:hAnsi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3"/>
        <w:gridCol w:w="1292"/>
        <w:gridCol w:w="851"/>
        <w:gridCol w:w="1292"/>
        <w:gridCol w:w="851"/>
        <w:gridCol w:w="1586"/>
        <w:gridCol w:w="1146"/>
      </w:tblGrid>
      <w:tr w:rsidR="00425631" w:rsidRPr="00420C9C" w:rsidTr="004C160E"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 xml:space="preserve"> № 300</w:t>
            </w:r>
          </w:p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от 29.08.2014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5631" w:rsidRPr="00420C9C" w:rsidRDefault="00425631" w:rsidP="004C16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</w:p>
        </w:tc>
      </w:tr>
      <w:tr w:rsidR="00425631" w:rsidRPr="00420C9C" w:rsidTr="004C160E">
        <w:tc>
          <w:tcPr>
            <w:tcW w:w="12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55 809,5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70 809,5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+15 000,0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+26,9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3 943,8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3 943,8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28 110,9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28 110,9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190 226,4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190 226,4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2 119,4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2 119,4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378 426,8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378 426,8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44 643,2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44 643,2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69 600,5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69 600,5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22 448,5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22 448,5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1 955,0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1 955,0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C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5631" w:rsidRPr="00420C9C" w:rsidTr="004C160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/>
                <w:b/>
                <w:bCs/>
                <w:sz w:val="24"/>
                <w:szCs w:val="24"/>
              </w:rPr>
              <w:t>797 344,0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/>
                <w:b/>
                <w:bCs/>
                <w:sz w:val="24"/>
                <w:szCs w:val="24"/>
              </w:rPr>
              <w:t>812 344,0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ind w:hanging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/>
                <w:b/>
                <w:bCs/>
                <w:sz w:val="24"/>
                <w:szCs w:val="24"/>
              </w:rPr>
              <w:t>+15 000,0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1" w:rsidRPr="00420C9C" w:rsidRDefault="00425631" w:rsidP="004C1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/>
                <w:b/>
                <w:bCs/>
                <w:sz w:val="24"/>
                <w:szCs w:val="24"/>
              </w:rPr>
              <w:t>+1,9</w:t>
            </w:r>
          </w:p>
        </w:tc>
      </w:tr>
    </w:tbl>
    <w:p w:rsidR="00425631" w:rsidRPr="00420C9C" w:rsidRDefault="00425631" w:rsidP="0042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C9C">
        <w:rPr>
          <w:rFonts w:ascii="Times New Roman" w:hAnsi="Times New Roman"/>
          <w:sz w:val="28"/>
          <w:szCs w:val="28"/>
        </w:rPr>
        <w:t>Проектом увеличиваются бюджетные ассигнования по разделу классификации расходов «Общегосударственные вопросы» на сумму 15 000,0</w:t>
      </w:r>
      <w:r w:rsidRPr="00420C9C">
        <w:rPr>
          <w:rFonts w:ascii="Times New Roman" w:hAnsi="Times New Roman"/>
          <w:sz w:val="24"/>
          <w:szCs w:val="24"/>
        </w:rPr>
        <w:t xml:space="preserve"> </w:t>
      </w:r>
      <w:r w:rsidRPr="00420C9C">
        <w:rPr>
          <w:rFonts w:ascii="Times New Roman" w:hAnsi="Times New Roman"/>
          <w:sz w:val="28"/>
          <w:szCs w:val="28"/>
        </w:rPr>
        <w:t>тыс. рублей.</w:t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C9C">
        <w:rPr>
          <w:rFonts w:ascii="Times New Roman" w:hAnsi="Times New Roman"/>
          <w:sz w:val="28"/>
          <w:szCs w:val="28"/>
        </w:rPr>
        <w:tab/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C9C">
        <w:rPr>
          <w:rFonts w:ascii="Times New Roman" w:hAnsi="Times New Roman"/>
          <w:sz w:val="28"/>
          <w:szCs w:val="28"/>
        </w:rPr>
        <w:tab/>
        <w:t xml:space="preserve">Кроме этого, проектом (приложение № 7) вносятся изменения в ведомственную структуру расходов путём увеличения объема бюджетных </w:t>
      </w:r>
      <w:r w:rsidRPr="00420C9C">
        <w:rPr>
          <w:rFonts w:ascii="Times New Roman" w:hAnsi="Times New Roman"/>
          <w:sz w:val="28"/>
          <w:szCs w:val="28"/>
        </w:rPr>
        <w:lastRenderedPageBreak/>
        <w:t>ассигнований главному распорядителю бюджетных средств – администрации городского округа – на сумму 15 000,0 тыс. рублей.</w:t>
      </w:r>
    </w:p>
    <w:p w:rsidR="00425631" w:rsidRPr="00420C9C" w:rsidRDefault="00425631" w:rsidP="00425631"/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ab/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 xml:space="preserve">Проектом предлагается утвердить Программу муниципальных гарантий </w:t>
      </w:r>
    </w:p>
    <w:p w:rsidR="00425631" w:rsidRPr="00420C9C" w:rsidRDefault="00425631" w:rsidP="00425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городского округа Красноуральск на 2014 год в сумме 17 000,0тыс</w:t>
      </w:r>
      <w:proofErr w:type="gramStart"/>
      <w:r w:rsidRPr="00420C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20C9C">
        <w:rPr>
          <w:rFonts w:ascii="Times New Roman" w:hAnsi="Times New Roman" w:cs="Times New Roman"/>
          <w:sz w:val="28"/>
          <w:szCs w:val="28"/>
        </w:rPr>
        <w:t>уб (приложение №16)</w:t>
      </w:r>
    </w:p>
    <w:p w:rsidR="00425631" w:rsidRPr="00420C9C" w:rsidRDefault="00425631" w:rsidP="00425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>5</w:t>
      </w:r>
      <w:r w:rsidRPr="00420C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20C9C">
        <w:rPr>
          <w:rFonts w:ascii="Times New Roman" w:hAnsi="Times New Roman" w:cs="Times New Roman"/>
          <w:sz w:val="28"/>
          <w:szCs w:val="28"/>
        </w:rPr>
        <w:t xml:space="preserve"> 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</w:p>
    <w:p w:rsidR="00425631" w:rsidRPr="00420C9C" w:rsidRDefault="00425631" w:rsidP="00425631">
      <w:pPr>
        <w:spacing w:after="0" w:line="240" w:lineRule="auto"/>
        <w:jc w:val="both"/>
        <w:rPr>
          <w:b/>
          <w:bCs/>
          <w:spacing w:val="10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ab/>
      </w:r>
    </w:p>
    <w:p w:rsidR="00425631" w:rsidRPr="00420C9C" w:rsidRDefault="00425631" w:rsidP="004256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pacing w:val="10"/>
          <w:sz w:val="28"/>
          <w:szCs w:val="28"/>
        </w:rPr>
        <w:t xml:space="preserve">Проект решения Думы городского округа </w:t>
      </w:r>
      <w:r w:rsidRPr="00420C9C">
        <w:rPr>
          <w:rFonts w:ascii="Times New Roman" w:hAnsi="Times New Roman" w:cs="Times New Roman"/>
          <w:sz w:val="28"/>
          <w:szCs w:val="28"/>
        </w:rPr>
        <w:t xml:space="preserve">Красноуральск «О внесении изменений в решение Думы городского округа Красноуральск от 23.12.2013 № 225 «О бюджете городского округа Красноуральск на 2014 год и плановый период 2015 и 2016 годов» рекомендуется к рассмотрению Думой </w:t>
      </w:r>
      <w:r w:rsidRPr="00420C9C">
        <w:rPr>
          <w:rFonts w:ascii="Times New Roman" w:hAnsi="Times New Roman" w:cs="Times New Roman"/>
          <w:spacing w:val="10"/>
          <w:sz w:val="28"/>
          <w:szCs w:val="28"/>
        </w:rPr>
        <w:t xml:space="preserve">городского округа </w:t>
      </w:r>
      <w:r w:rsidRPr="00420C9C">
        <w:rPr>
          <w:rFonts w:ascii="Times New Roman" w:hAnsi="Times New Roman" w:cs="Times New Roman"/>
          <w:sz w:val="28"/>
          <w:szCs w:val="28"/>
        </w:rPr>
        <w:t>Красноуральск.</w:t>
      </w:r>
    </w:p>
    <w:p w:rsidR="00425631" w:rsidRPr="00420C9C" w:rsidRDefault="00425631" w:rsidP="00425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631" w:rsidRPr="00420C9C" w:rsidRDefault="00425631" w:rsidP="00425631">
      <w:pPr>
        <w:jc w:val="both"/>
      </w:pPr>
      <w:r w:rsidRPr="00420C9C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                                             </w:t>
      </w:r>
      <w:proofErr w:type="spellStart"/>
      <w:r w:rsidRPr="00420C9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425631" w:rsidRPr="00420C9C" w:rsidRDefault="00425631" w:rsidP="00425631"/>
    <w:p w:rsidR="00EE06E2" w:rsidRDefault="00EE06E2"/>
    <w:sectPr w:rsidR="00E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8C9"/>
    <w:multiLevelType w:val="hybridMultilevel"/>
    <w:tmpl w:val="51548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31"/>
    <w:rsid w:val="00425631"/>
    <w:rsid w:val="00EE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6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4256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56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25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2</cp:revision>
  <dcterms:created xsi:type="dcterms:W3CDTF">2014-11-13T09:04:00Z</dcterms:created>
  <dcterms:modified xsi:type="dcterms:W3CDTF">2014-11-13T09:04:00Z</dcterms:modified>
</cp:coreProperties>
</file>